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25C01" w14:textId="77777777" w:rsidR="00660AEB" w:rsidRPr="00660AEB" w:rsidRDefault="00660AEB" w:rsidP="00660AEB">
      <w:pPr>
        <w:adjustRightInd/>
        <w:jc w:val="left"/>
        <w:rPr>
          <w:rFonts w:ascii="Times New Roman" w:eastAsia="Times New Roman" w:hAnsi="Times New Roman" w:cs="Times New Roman"/>
          <w:sz w:val="24"/>
          <w:szCs w:val="24"/>
        </w:rPr>
      </w:pPr>
      <w:bookmarkStart w:id="0" w:name="_heading=h.gjdgxs" w:colFirst="0" w:colLast="0"/>
      <w:bookmarkEnd w:id="0"/>
    </w:p>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660AEB" w:rsidRPr="00660AEB" w14:paraId="299E868C" w14:textId="77777777" w:rsidTr="00660AEB">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A03F06" w14:textId="77777777" w:rsidR="00660AEB" w:rsidRPr="00660AEB" w:rsidRDefault="00660AEB" w:rsidP="00660AEB">
            <w:pPr>
              <w:adjustRightInd/>
              <w:jc w:val="left"/>
              <w:rPr>
                <w:rFonts w:ascii="Times New Roman" w:eastAsia="Times New Roman" w:hAnsi="Times New Roman" w:cs="Times New Roman"/>
                <w:sz w:val="24"/>
                <w:szCs w:val="24"/>
              </w:rPr>
            </w:pPr>
            <w:bookmarkStart w:id="1" w:name="_GoBack"/>
            <w:bookmarkEnd w:id="1"/>
            <w:r w:rsidRPr="006D3E36">
              <w:rPr>
                <w:rFonts w:eastAsia="Times New Roman"/>
                <w:b/>
                <w:bCs/>
                <w:color w:val="000000"/>
                <w:sz w:val="22"/>
                <w:szCs w:val="22"/>
                <w:shd w:val="clear" w:color="auto" w:fill="FFFF00"/>
              </w:rPr>
              <w:t>PLEASE RETAIN A COPY OF THIS SCHEDULE AS THIS FORMS PART OF YOUR CALL-OFF CONTRACT</w:t>
            </w:r>
          </w:p>
        </w:tc>
      </w:tr>
    </w:tbl>
    <w:p w14:paraId="35668EF0" w14:textId="77777777" w:rsidR="007D2D53" w:rsidRDefault="007D2D53">
      <w:pPr>
        <w:jc w:val="left"/>
        <w:rPr>
          <w:b/>
          <w:sz w:val="36"/>
          <w:szCs w:val="36"/>
        </w:rPr>
      </w:pPr>
    </w:p>
    <w:p w14:paraId="3A8667ED" w14:textId="77777777" w:rsidR="007D2D53" w:rsidRDefault="00C207C9">
      <w:pPr>
        <w:keepNext/>
        <w:jc w:val="left"/>
        <w:rPr>
          <w:b/>
          <w:sz w:val="36"/>
          <w:szCs w:val="36"/>
        </w:rPr>
      </w:pPr>
      <w:r>
        <w:rPr>
          <w:b/>
          <w:sz w:val="36"/>
          <w:szCs w:val="36"/>
        </w:rPr>
        <w:t>Call-Off Schedule 15 (Call-Off Contract Management)</w:t>
      </w:r>
    </w:p>
    <w:p w14:paraId="514DC7AA" w14:textId="77777777" w:rsidR="007D2D53" w:rsidRDefault="007D2D53">
      <w:pPr>
        <w:keepNext/>
        <w:jc w:val="left"/>
        <w:rPr>
          <w:b/>
          <w:smallCaps/>
          <w:sz w:val="24"/>
          <w:szCs w:val="24"/>
        </w:rPr>
      </w:pPr>
    </w:p>
    <w:p w14:paraId="2FF1930F" w14:textId="77777777" w:rsidR="007D2D53" w:rsidRDefault="00C207C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61A3792B" w14:textId="77777777" w:rsidR="007D2D53" w:rsidRDefault="00C207C9">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8" w:type="dxa"/>
        <w:tblLayout w:type="fixed"/>
        <w:tblCellMar>
          <w:left w:w="115" w:type="dxa"/>
          <w:right w:w="115" w:type="dxa"/>
        </w:tblCellMar>
        <w:tblLook w:val="0400" w:firstRow="0" w:lastRow="0" w:firstColumn="0" w:lastColumn="0" w:noHBand="0" w:noVBand="1"/>
      </w:tblPr>
      <w:tblGrid>
        <w:gridCol w:w="2739"/>
        <w:gridCol w:w="6170"/>
      </w:tblGrid>
      <w:tr w:rsidR="007D2D53" w14:paraId="7644C9C8" w14:textId="77777777">
        <w:tc>
          <w:tcPr>
            <w:tcW w:w="2739" w:type="dxa"/>
            <w:shd w:val="clear" w:color="auto" w:fill="auto"/>
          </w:tcPr>
          <w:p w14:paraId="576C54D7" w14:textId="77777777" w:rsidR="007D2D53" w:rsidRDefault="00C207C9">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71FF9D5C" w14:textId="77777777" w:rsidR="007D2D53" w:rsidRDefault="00C207C9">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7D2D53" w14:paraId="66B217DF" w14:textId="77777777">
        <w:tc>
          <w:tcPr>
            <w:tcW w:w="2739" w:type="dxa"/>
            <w:shd w:val="clear" w:color="auto" w:fill="auto"/>
          </w:tcPr>
          <w:p w14:paraId="47FDE522" w14:textId="77777777" w:rsidR="007D2D53" w:rsidRDefault="00C207C9">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724C1D58" w14:textId="77777777" w:rsidR="007D2D53" w:rsidRDefault="00C207C9">
            <w:pPr>
              <w:tabs>
                <w:tab w:val="left" w:pos="-9"/>
              </w:tabs>
              <w:spacing w:line="276" w:lineRule="auto"/>
              <w:ind w:left="720" w:hanging="360"/>
              <w:jc w:val="left"/>
              <w:rPr>
                <w:sz w:val="24"/>
                <w:szCs w:val="24"/>
              </w:rPr>
            </w:pPr>
            <w:r>
              <w:rPr>
                <w:sz w:val="24"/>
                <w:szCs w:val="24"/>
              </w:rPr>
              <w:t>the manager appointed in accordance with paragraph 2.1 of this Schedule;</w:t>
            </w:r>
          </w:p>
          <w:p w14:paraId="6D0EAA8F" w14:textId="77777777" w:rsidR="007D2D53" w:rsidRDefault="007D2D53">
            <w:pPr>
              <w:tabs>
                <w:tab w:val="left" w:pos="-9"/>
              </w:tabs>
              <w:spacing w:line="276" w:lineRule="auto"/>
              <w:ind w:left="720" w:hanging="360"/>
              <w:jc w:val="left"/>
              <w:rPr>
                <w:sz w:val="24"/>
                <w:szCs w:val="24"/>
              </w:rPr>
            </w:pPr>
          </w:p>
        </w:tc>
      </w:tr>
    </w:tbl>
    <w:p w14:paraId="594AC3D1" w14:textId="77777777" w:rsidR="007D2D53" w:rsidRDefault="00C207C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244701CB"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531C8C8E"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9490C31"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526556CB" w14:textId="77777777" w:rsidR="007D2D53" w:rsidRDefault="00C207C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4BF7CEB" w14:textId="77777777" w:rsidR="007D2D53" w:rsidRDefault="00C207C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11280EAD" w14:textId="77777777" w:rsidR="007D2D53" w:rsidRDefault="00C207C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48C7CB61" w14:textId="77777777" w:rsidR="007D2D53" w:rsidRDefault="00C207C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33D21B7C" w14:textId="77777777" w:rsidR="007D2D53" w:rsidRDefault="00C207C9">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1E753652" w14:textId="77777777" w:rsidR="007D2D53" w:rsidRDefault="00C207C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11B1AC34" w14:textId="77777777" w:rsidR="007D2D53" w:rsidRDefault="00C207C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w:t>
      </w:r>
      <w:r>
        <w:rPr>
          <w:color w:val="000000"/>
          <w:sz w:val="24"/>
          <w:szCs w:val="24"/>
        </w:rPr>
        <w:lastRenderedPageBreak/>
        <w:t xml:space="preserve">Manager's responsibility to ensure the information is provided to the Supplier and the actions implemented. </w:t>
      </w:r>
    </w:p>
    <w:p w14:paraId="6827F425" w14:textId="77777777" w:rsidR="007D2D53" w:rsidRDefault="00C207C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5FCE248D" w14:textId="77777777" w:rsidR="007D2D53" w:rsidRDefault="007D2D53">
      <w:pPr>
        <w:jc w:val="left"/>
        <w:rPr>
          <w:sz w:val="24"/>
          <w:szCs w:val="24"/>
        </w:rPr>
      </w:pPr>
    </w:p>
    <w:p w14:paraId="025D31C2" w14:textId="77777777" w:rsidR="007D2D53" w:rsidRDefault="00C207C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4C4A8E9B"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634DB3D0"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36F82BCC"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69B506E6"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60D6A4EE" w14:textId="77777777" w:rsidR="007D2D53" w:rsidRDefault="00C207C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5823693" w14:textId="77777777" w:rsidR="007D2D53" w:rsidRDefault="00C207C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0F745F66" w14:textId="77777777" w:rsidR="007D2D53" w:rsidRDefault="00C207C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7E7C9628" w14:textId="77777777" w:rsidR="007D2D53" w:rsidRDefault="00C207C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0C996F06" w14:textId="77777777" w:rsidR="007D2D53" w:rsidRDefault="00C207C9">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754501A2" w14:textId="77777777" w:rsidR="007D2D53" w:rsidRDefault="00C207C9">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735C967D" w14:textId="77777777" w:rsidR="007D2D53" w:rsidRDefault="00C207C9">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42063651" w14:textId="77777777" w:rsidR="007D2D53" w:rsidRDefault="00C207C9">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035E937A" w14:textId="348E4C7B" w:rsidR="007D2D53" w:rsidRDefault="00C207C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The Supplier will maintain a risk register of the risks relating to the Call Off Contract which the Buyer's and the Supplier have identified. </w:t>
      </w:r>
    </w:p>
    <w:p w14:paraId="5218EAD1" w14:textId="77777777" w:rsidR="00166AD2" w:rsidRDefault="00166AD2" w:rsidP="00166AD2">
      <w:pPr>
        <w:pBdr>
          <w:top w:val="nil"/>
          <w:left w:val="nil"/>
          <w:bottom w:val="nil"/>
          <w:right w:val="nil"/>
          <w:between w:val="nil"/>
        </w:pBdr>
        <w:tabs>
          <w:tab w:val="left" w:pos="936"/>
        </w:tabs>
        <w:spacing w:before="120" w:after="120"/>
        <w:ind w:left="936"/>
        <w:jc w:val="left"/>
        <w:rPr>
          <w:color w:val="000000"/>
          <w:sz w:val="24"/>
          <w:szCs w:val="24"/>
        </w:rPr>
      </w:pPr>
    </w:p>
    <w:p w14:paraId="1DAB3F0F" w14:textId="77777777" w:rsidR="00166AD2" w:rsidRDefault="00166AD2" w:rsidP="00166AD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sidRPr="00166AD2">
        <w:rPr>
          <w:b/>
          <w:color w:val="000000"/>
          <w:sz w:val="24"/>
          <w:szCs w:val="24"/>
        </w:rPr>
        <w:t xml:space="preserve">Complaints Handling </w:t>
      </w:r>
    </w:p>
    <w:p w14:paraId="343DC3CE" w14:textId="4CB23523" w:rsidR="00166AD2" w:rsidRPr="00166AD2" w:rsidRDefault="00166AD2" w:rsidP="00166AD2">
      <w:pPr>
        <w:pStyle w:val="Level2"/>
        <w:rPr>
          <w:color w:val="000000"/>
          <w:sz w:val="24"/>
          <w:szCs w:val="24"/>
        </w:rPr>
      </w:pPr>
      <w:r w:rsidRPr="00166AD2">
        <w:rPr>
          <w:color w:val="000000"/>
          <w:sz w:val="24"/>
          <w:szCs w:val="24"/>
        </w:rPr>
        <w:t xml:space="preserve">Either Party shall notify the other Party of any Complaints made by Other Contracting Authorities, which are not resolved by operation of the Supplier’s usual complaints handling procedure within two (2) Working Days of becoming aware of that Complaint and, if the Supplier is the Party providing the notice, such notice shall contain full details of the Supplier’s plans to resolve such Complaint. </w:t>
      </w:r>
    </w:p>
    <w:p w14:paraId="2D3C85CA" w14:textId="77777777" w:rsidR="00166AD2" w:rsidRPr="00166AD2" w:rsidRDefault="00166AD2" w:rsidP="00166AD2">
      <w:pPr>
        <w:pStyle w:val="Level2"/>
        <w:rPr>
          <w:color w:val="000000"/>
          <w:sz w:val="24"/>
          <w:szCs w:val="24"/>
        </w:rPr>
      </w:pPr>
      <w:r w:rsidRPr="00166AD2">
        <w:rPr>
          <w:color w:val="000000"/>
          <w:sz w:val="24"/>
          <w:szCs w:val="24"/>
        </w:rPr>
        <w:t xml:space="preserve">Without prejudice to any rights and remedies that a complainant may have at Law (including under this Framework Agreement and/or a Call Off Agreement and/ or Lease Agreement, and without prejudice to any obligation of the Supplier to take remedial action under the provisions of this Framework Agreement and/or Call Off Agreement and/or Lease Agreement, the Supplier shall use its best endeavours to resolve the Complaint within five (5) Working Days and in so doing, shall deal with the Complaint fully, expeditiously and fairly. </w:t>
      </w:r>
    </w:p>
    <w:p w14:paraId="777125D4" w14:textId="5B5A2B50" w:rsidR="00166AD2" w:rsidRPr="00166AD2" w:rsidRDefault="00166AD2" w:rsidP="00166AD2">
      <w:pPr>
        <w:pStyle w:val="Level2"/>
        <w:rPr>
          <w:color w:val="000000"/>
          <w:sz w:val="24"/>
          <w:szCs w:val="24"/>
        </w:rPr>
      </w:pPr>
      <w:r w:rsidRPr="00166AD2">
        <w:rPr>
          <w:color w:val="000000"/>
          <w:sz w:val="24"/>
          <w:szCs w:val="24"/>
        </w:rPr>
        <w:t>Within one (1) Working Day of a request by the Authority, the Supplier shall provide full details of a Complaint to the Authority, including details of steps taken to achieve its resolution</w:t>
      </w:r>
    </w:p>
    <w:p w14:paraId="5E4C5ED3" w14:textId="77777777" w:rsidR="007D2D53" w:rsidRDefault="007D2D53" w:rsidP="00166AD2">
      <w:pPr>
        <w:pBdr>
          <w:top w:val="nil"/>
          <w:left w:val="nil"/>
          <w:bottom w:val="nil"/>
          <w:right w:val="nil"/>
          <w:between w:val="nil"/>
        </w:pBdr>
        <w:tabs>
          <w:tab w:val="left" w:pos="1985"/>
          <w:tab w:val="left" w:pos="1980"/>
        </w:tabs>
        <w:spacing w:before="120" w:after="120"/>
        <w:ind w:left="1980"/>
        <w:jc w:val="left"/>
        <w:rPr>
          <w:color w:val="000000"/>
          <w:sz w:val="24"/>
          <w:szCs w:val="24"/>
        </w:rPr>
      </w:pPr>
    </w:p>
    <w:p w14:paraId="32DEA4A3" w14:textId="77777777" w:rsidR="007D2D53" w:rsidRDefault="00C207C9" w:rsidP="00166AD2">
      <w:pPr>
        <w:numPr>
          <w:ilvl w:val="2"/>
          <w:numId w:val="1"/>
        </w:numPr>
        <w:pBdr>
          <w:top w:val="nil"/>
          <w:left w:val="nil"/>
          <w:bottom w:val="nil"/>
          <w:right w:val="nil"/>
          <w:between w:val="nil"/>
        </w:pBdr>
        <w:tabs>
          <w:tab w:val="left" w:pos="1985"/>
          <w:tab w:val="left" w:pos="1980"/>
        </w:tabs>
        <w:spacing w:before="120" w:after="120"/>
        <w:ind w:hanging="1044"/>
        <w:jc w:val="left"/>
        <w:rPr>
          <w:b/>
          <w:sz w:val="36"/>
          <w:szCs w:val="36"/>
        </w:rPr>
      </w:pPr>
      <w:r w:rsidRPr="00166AD2">
        <w:rPr>
          <w:color w:val="000000"/>
          <w:sz w:val="24"/>
          <w:szCs w:val="24"/>
        </w:rPr>
        <w:br w:type="page"/>
      </w:r>
      <w:r>
        <w:rPr>
          <w:b/>
          <w:sz w:val="36"/>
          <w:szCs w:val="36"/>
        </w:rPr>
        <w:lastRenderedPageBreak/>
        <w:t>Annex: Contract Boards</w:t>
      </w:r>
    </w:p>
    <w:p w14:paraId="225ECED8" w14:textId="77777777" w:rsidR="007D2D53" w:rsidRDefault="00C207C9">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2A31EED7" w14:textId="77777777" w:rsidR="007D2D53" w:rsidRDefault="00C207C9">
      <w:pPr>
        <w:spacing w:after="200" w:line="276" w:lineRule="auto"/>
        <w:ind w:left="360"/>
        <w:jc w:val="left"/>
        <w:rPr>
          <w:sz w:val="24"/>
          <w:szCs w:val="24"/>
        </w:rPr>
        <w:sectPr w:rsidR="007D2D53">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14:paraId="58A474B0" w14:textId="77777777" w:rsidR="007D2D53" w:rsidRDefault="007D2D53">
      <w:pPr>
        <w:jc w:val="left"/>
        <w:rPr>
          <w:sz w:val="24"/>
          <w:szCs w:val="24"/>
        </w:rPr>
      </w:pPr>
      <w:bookmarkStart w:id="5" w:name="bookmark=id.1fob9te" w:colFirst="0" w:colLast="0"/>
      <w:bookmarkStart w:id="6" w:name="bookmark=id.3znysh7" w:colFirst="0" w:colLast="0"/>
      <w:bookmarkEnd w:id="5"/>
      <w:bookmarkEnd w:id="6"/>
    </w:p>
    <w:sectPr w:rsidR="007D2D5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5D6E4" w14:textId="77777777" w:rsidR="006D3E36" w:rsidRDefault="006D3E36">
      <w:r>
        <w:separator/>
      </w:r>
    </w:p>
  </w:endnote>
  <w:endnote w:type="continuationSeparator" w:id="0">
    <w:p w14:paraId="1E12A019" w14:textId="77777777" w:rsidR="006D3E36" w:rsidRDefault="006D3E36">
      <w:r>
        <w:continuationSeparator/>
      </w:r>
    </w:p>
  </w:endnote>
  <w:endnote w:type="continuationNotice" w:id="1">
    <w:p w14:paraId="63A62925" w14:textId="77777777" w:rsidR="006815DF" w:rsidRDefault="00681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altName w:val="Times"/>
    <w:panose1 w:val="02020603050405020304"/>
    <w:charset w:val="00"/>
    <w:family w:val="auto"/>
    <w:pitch w:val="variable"/>
    <w:sig w:usb0="E00002FF" w:usb1="5000205A" w:usb2="00000000" w:usb3="00000000" w:csb0="0000019F" w:csb1="00000000"/>
  </w:font>
  <w:font w:name="AGBuchBQ-Regular">
    <w:charset w:val="00"/>
    <w:family w:val="roman"/>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FA433" w14:textId="77777777" w:rsidR="006D3E36" w:rsidRDefault="006D3E36">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620E6" w14:textId="77777777" w:rsidR="006D3E36" w:rsidRDefault="006D3E36">
    <w:pPr>
      <w:tabs>
        <w:tab w:val="center" w:pos="4513"/>
        <w:tab w:val="right" w:pos="9026"/>
      </w:tabs>
    </w:pPr>
  </w:p>
  <w:p w14:paraId="54A8CE7A" w14:textId="01FF4660" w:rsidR="006D3E36" w:rsidRDefault="006D3E36">
    <w:pPr>
      <w:tabs>
        <w:tab w:val="center" w:pos="4513"/>
        <w:tab w:val="right" w:pos="9026"/>
      </w:tabs>
    </w:pPr>
    <w:r>
      <w:t>Framework Ref: RM6174</w:t>
    </w:r>
  </w:p>
  <w:p w14:paraId="6B05FDA0" w14:textId="77777777" w:rsidR="006D3E36" w:rsidRDefault="006D3E36">
    <w:pPr>
      <w:tabs>
        <w:tab w:val="center" w:pos="4513"/>
        <w:tab w:val="right" w:pos="9026"/>
      </w:tabs>
    </w:pPr>
    <w:r>
      <w:t>Project Version: v1.0</w:t>
    </w:r>
    <w:r>
      <w:tab/>
      <w:t xml:space="preserve"> </w:t>
    </w:r>
    <w:r>
      <w:tab/>
    </w:r>
    <w:r>
      <w:fldChar w:fldCharType="begin"/>
    </w:r>
    <w:r>
      <w:instrText>PAGE</w:instrText>
    </w:r>
    <w:r>
      <w:fldChar w:fldCharType="separate"/>
    </w:r>
    <w:r w:rsidR="006815DF">
      <w:rPr>
        <w:noProof/>
      </w:rPr>
      <w:t>1</w:t>
    </w:r>
    <w:r>
      <w:fldChar w:fldCharType="end"/>
    </w:r>
  </w:p>
  <w:p w14:paraId="5FDFE520" w14:textId="77777777" w:rsidR="006D3E36" w:rsidRDefault="006D3E36">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336A" w14:textId="77777777" w:rsidR="006D3E36" w:rsidRDefault="006D3E36">
    <w:pPr>
      <w:tabs>
        <w:tab w:val="center" w:pos="4513"/>
        <w:tab w:val="right" w:pos="9026"/>
      </w:tabs>
    </w:pPr>
    <w:r>
      <w:t>Framework Ref: RM</w:t>
    </w:r>
    <w:r>
      <w:tab/>
      <w:t xml:space="preserve">                                           </w:t>
    </w:r>
  </w:p>
  <w:p w14:paraId="31E516C4" w14:textId="77777777" w:rsidR="006D3E36" w:rsidRDefault="006D3E36">
    <w:pPr>
      <w:tabs>
        <w:tab w:val="center" w:pos="4513"/>
        <w:tab w:val="right" w:pos="9026"/>
      </w:tabs>
    </w:pPr>
    <w:r>
      <w:t>Project Version: v1.0</w:t>
    </w:r>
    <w:r>
      <w:tab/>
      <w:t xml:space="preserve"> </w:t>
    </w:r>
    <w:r>
      <w:tab/>
    </w:r>
    <w:r>
      <w:fldChar w:fldCharType="begin"/>
    </w:r>
    <w:r>
      <w:instrText>PAGE</w:instrText>
    </w:r>
    <w:r>
      <w:fldChar w:fldCharType="end"/>
    </w:r>
  </w:p>
  <w:p w14:paraId="3CA72BF4" w14:textId="77777777" w:rsidR="006D3E36" w:rsidRDefault="006D3E36">
    <w:pPr>
      <w:tabs>
        <w:tab w:val="center" w:pos="4513"/>
        <w:tab w:val="right" w:pos="9026"/>
      </w:tabs>
    </w:pPr>
    <w:r>
      <w:t>Model Version : v2.9</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843A2" w14:textId="77777777" w:rsidR="006D3E36" w:rsidRDefault="006D3E36">
      <w:r>
        <w:separator/>
      </w:r>
    </w:p>
  </w:footnote>
  <w:footnote w:type="continuationSeparator" w:id="0">
    <w:p w14:paraId="0335EC2E" w14:textId="77777777" w:rsidR="006D3E36" w:rsidRDefault="006D3E36">
      <w:r>
        <w:continuationSeparator/>
      </w:r>
    </w:p>
  </w:footnote>
  <w:footnote w:type="continuationNotice" w:id="1">
    <w:p w14:paraId="02DD7239" w14:textId="77777777" w:rsidR="006815DF" w:rsidRDefault="006815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CFF87" w14:textId="77777777" w:rsidR="006D3E36" w:rsidRDefault="006D3E36">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BBCFD" w14:textId="77777777" w:rsidR="006D3E36" w:rsidRDefault="006D3E36">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0F8E349E" w14:textId="77777777" w:rsidR="006D3E36" w:rsidRDefault="006D3E36">
    <w:pPr>
      <w:pBdr>
        <w:top w:val="nil"/>
        <w:left w:val="nil"/>
        <w:bottom w:val="nil"/>
        <w:right w:val="nil"/>
        <w:between w:val="nil"/>
      </w:pBdr>
      <w:tabs>
        <w:tab w:val="center" w:pos="4320"/>
        <w:tab w:val="right" w:pos="8640"/>
      </w:tabs>
      <w:jc w:val="left"/>
      <w:rPr>
        <w:color w:val="000000"/>
      </w:rPr>
    </w:pPr>
    <w:r>
      <w:rPr>
        <w:color w:val="000000"/>
      </w:rPr>
      <w:t>Call-Off Ref:</w:t>
    </w:r>
  </w:p>
  <w:p w14:paraId="5D854ADE" w14:textId="77777777" w:rsidR="006D3E36" w:rsidRDefault="006D3E36">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5D960CB3" w14:textId="77777777" w:rsidR="006D3E36" w:rsidRDefault="006D3E36">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BDB12" w14:textId="77777777" w:rsidR="006D3E36" w:rsidRDefault="006D3E36">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77E1"/>
    <w:multiLevelType w:val="multilevel"/>
    <w:tmpl w:val="66CACAF6"/>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08C0DD4"/>
    <w:multiLevelType w:val="multilevel"/>
    <w:tmpl w:val="7A4C20A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D53"/>
    <w:rsid w:val="000F57DC"/>
    <w:rsid w:val="00166AD2"/>
    <w:rsid w:val="00565479"/>
    <w:rsid w:val="00660AEB"/>
    <w:rsid w:val="006815DF"/>
    <w:rsid w:val="006D3E36"/>
    <w:rsid w:val="007D2D53"/>
    <w:rsid w:val="00C207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40904"/>
  <w15:docId w15:val="{6498C6F9-2981-9148-9B89-8843FEF2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191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4</cp:revision>
  <dcterms:created xsi:type="dcterms:W3CDTF">2021-03-31T08:28:00Z</dcterms:created>
  <dcterms:modified xsi:type="dcterms:W3CDTF">2021-04-01T16:26:00Z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